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3F6" w:rsidRDefault="00E669A5" w:rsidP="00C703F6">
      <w:pPr>
        <w:rPr>
          <w:sz w:val="24"/>
          <w:szCs w:val="44"/>
          <w:lang w:val="fr-FR"/>
        </w:rPr>
      </w:pPr>
      <w:r>
        <w:rPr>
          <w:noProof/>
          <w:lang w:eastAsia="de-DE"/>
        </w:rPr>
        <w:drawing>
          <wp:anchor distT="0" distB="0" distL="114300" distR="114300" simplePos="0" relativeHeight="251661312" behindDoc="0" locked="0" layoutInCell="1" allowOverlap="1" wp14:anchorId="35A4073E" wp14:editId="70B696C9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1129117" cy="1108642"/>
            <wp:effectExtent l="0" t="0" r="0" b="0"/>
            <wp:wrapNone/>
            <wp:docPr id="2" name="Grafik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20961452">
                      <a:off x="0" y="0"/>
                      <a:ext cx="1132227" cy="1111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703F6">
        <w:rPr>
          <w:noProof/>
          <w:sz w:val="2"/>
          <w:szCs w:val="11"/>
          <w:lang w:eastAsia="de-D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328E27A" wp14:editId="02855A0F">
                <wp:simplePos x="0" y="0"/>
                <wp:positionH relativeFrom="column">
                  <wp:posOffset>-940435</wp:posOffset>
                </wp:positionH>
                <wp:positionV relativeFrom="paragraph">
                  <wp:posOffset>60960</wp:posOffset>
                </wp:positionV>
                <wp:extent cx="7861300" cy="939800"/>
                <wp:effectExtent l="0" t="0" r="0" b="0"/>
                <wp:wrapNone/>
                <wp:docPr id="8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7861300" cy="939800"/>
                        </a:xfrm>
                        <a:prstGeom prst="rect">
                          <a:avLst/>
                        </a:prstGeom>
                        <a:solidFill>
                          <a:srgbClr val="8BB551">
                            <a:alpha val="15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2D290F" id="Rectangle 3" o:spid="_x0000_s1026" style="position:absolute;margin-left:-74.05pt;margin-top:4.8pt;width:619pt;height:74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" fillcolor="#8bb551" stroked="f" strokeweight="1pt">
                <v:fill opacity="9766f"/>
              </v:rect>
            </w:pict>
          </mc:Fallback>
        </mc:AlternateContent>
      </w:r>
    </w:p>
    <w:p w:rsidR="00C703F6" w:rsidRPr="00C703F6" w:rsidRDefault="00C703F6" w:rsidP="00C703F6">
      <w:pPr>
        <w:pStyle w:val="berschrift1"/>
        <w:spacing w:line="240" w:lineRule="auto"/>
        <w:jc w:val="center"/>
        <w:rPr>
          <w:rFonts w:ascii="Century Gothic" w:hAnsi="Century Gothic" w:cs="Calibri"/>
          <w:b/>
          <w:iCs/>
          <w:color w:val="8BB551"/>
          <w:sz w:val="44"/>
          <w:szCs w:val="44"/>
        </w:rPr>
      </w:pPr>
      <w:r w:rsidRPr="00C703F6">
        <w:rPr>
          <w:rFonts w:ascii="Century Gothic" w:hAnsi="Century Gothic" w:cs="Calibri"/>
          <w:b/>
          <w:iCs/>
          <w:color w:val="8BB551"/>
          <w:sz w:val="44"/>
          <w:szCs w:val="44"/>
        </w:rPr>
        <w:t>ERKLÄRUNG</w:t>
      </w:r>
    </w:p>
    <w:p w:rsidR="00C703F6" w:rsidRPr="00C703F6" w:rsidRDefault="00C703F6" w:rsidP="00C703F6">
      <w:pPr>
        <w:pStyle w:val="berschrift1"/>
        <w:rPr>
          <w:rFonts w:ascii="Century Gothic" w:hAnsi="Century Gothic"/>
          <w:b/>
          <w:iCs/>
          <w:color w:val="4867B5"/>
          <w:sz w:val="40"/>
          <w:szCs w:val="40"/>
        </w:rPr>
      </w:pPr>
    </w:p>
    <w:p w:rsidR="00C703F6" w:rsidRPr="0038438C" w:rsidRDefault="00C703F6" w:rsidP="00C703F6">
      <w:pPr>
        <w:spacing w:after="0" w:line="276" w:lineRule="auto"/>
        <w:rPr>
          <w:rFonts w:ascii="Century Gothic" w:hAnsi="Century Gothic"/>
          <w:b/>
          <w:iCs/>
          <w:sz w:val="18"/>
          <w:szCs w:val="20"/>
        </w:rPr>
      </w:pPr>
      <w:r w:rsidRPr="0038438C">
        <w:rPr>
          <w:rFonts w:ascii="Century Gothic" w:hAnsi="Century Gothic"/>
          <w:iCs/>
          <w:color w:val="8BB551"/>
          <w:sz w:val="18"/>
          <w:szCs w:val="20"/>
        </w:rPr>
        <w:t>Dieser Entwurf ermöglicht es der Schule, die unterzeichnende Person auf verschiedene Grundsätze aufmerksam zu machen, die für den reibungslosen Ablauf der Begegnung wichtig sind. Ursprünglich wurde die Erklärung vom SCRIPT</w:t>
      </w:r>
      <w:r w:rsidRPr="0038438C">
        <w:rPr>
          <w:rStyle w:val="Funotenzeichen"/>
          <w:rFonts w:ascii="Century Gothic" w:hAnsi="Century Gothic"/>
          <w:iCs/>
          <w:color w:val="8BB551"/>
          <w:sz w:val="18"/>
          <w:szCs w:val="20"/>
        </w:rPr>
        <w:footnoteReference w:id="1"/>
      </w:r>
      <w:r w:rsidRPr="0038438C">
        <w:rPr>
          <w:rFonts w:ascii="Century Gothic" w:hAnsi="Century Gothic"/>
          <w:iCs/>
          <w:color w:val="8BB551"/>
          <w:sz w:val="18"/>
          <w:szCs w:val="20"/>
        </w:rPr>
        <w:t xml:space="preserve"> im Rahmen der Aktion „Unternehmen in der Schule“ zur Verfügung gestellt. Sie kann der Situation entsprechend angepasst werden.</w:t>
      </w:r>
    </w:p>
    <w:p w:rsidR="00C703F6" w:rsidRPr="00C703F6" w:rsidRDefault="00C703F6" w:rsidP="00C703F6">
      <w:pPr>
        <w:spacing w:after="0" w:line="276" w:lineRule="auto"/>
        <w:rPr>
          <w:rFonts w:ascii="Century Gothic" w:hAnsi="Century Gothic"/>
          <w:b/>
          <w:iCs/>
          <w:sz w:val="14"/>
          <w:szCs w:val="24"/>
          <w:u w:val="single"/>
        </w:rPr>
      </w:pPr>
    </w:p>
    <w:p w:rsidR="00C703F6" w:rsidRPr="00C703F6" w:rsidRDefault="00C703F6" w:rsidP="00C703F6">
      <w:pPr>
        <w:pStyle w:val="ZPBTitelFlietext"/>
        <w:rPr>
          <w:sz w:val="28"/>
          <w:szCs w:val="24"/>
        </w:rPr>
      </w:pPr>
      <w:r w:rsidRPr="00C703F6">
        <w:rPr>
          <w:sz w:val="28"/>
          <w:szCs w:val="24"/>
        </w:rPr>
        <w:t xml:space="preserve">Event am </w:t>
      </w:r>
      <w:r w:rsidRPr="00C703F6">
        <w:rPr>
          <w:i/>
          <w:sz w:val="28"/>
          <w:szCs w:val="24"/>
        </w:rPr>
        <w:t>[Datum]</w:t>
      </w:r>
      <w:r w:rsidRPr="00C703F6">
        <w:rPr>
          <w:sz w:val="28"/>
          <w:szCs w:val="24"/>
        </w:rPr>
        <w:t xml:space="preserve"> im/in </w:t>
      </w:r>
      <w:r w:rsidRPr="00C703F6">
        <w:rPr>
          <w:i/>
          <w:sz w:val="28"/>
          <w:szCs w:val="24"/>
        </w:rPr>
        <w:t>[</w:t>
      </w:r>
      <w:r>
        <w:rPr>
          <w:i/>
          <w:sz w:val="28"/>
          <w:szCs w:val="24"/>
        </w:rPr>
        <w:t>Name der Schule</w:t>
      </w:r>
      <w:r w:rsidRPr="00C703F6">
        <w:rPr>
          <w:i/>
          <w:sz w:val="28"/>
          <w:szCs w:val="24"/>
        </w:rPr>
        <w:t>]</w:t>
      </w:r>
    </w:p>
    <w:p w:rsidR="00C703F6" w:rsidRPr="0038438C" w:rsidRDefault="00C703F6" w:rsidP="00C703F6">
      <w:pPr>
        <w:spacing w:after="0" w:line="276" w:lineRule="auto"/>
        <w:rPr>
          <w:rFonts w:ascii="Century Gothic" w:hAnsi="Century Gothic"/>
          <w:b/>
          <w:iCs/>
          <w:color w:val="4867B5"/>
          <w:sz w:val="14"/>
          <w:szCs w:val="24"/>
        </w:rPr>
      </w:pPr>
    </w:p>
    <w:p w:rsidR="00C703F6" w:rsidRPr="00C703F6" w:rsidRDefault="00C703F6" w:rsidP="00B17FB1">
      <w:pPr>
        <w:spacing w:after="0" w:line="276" w:lineRule="auto"/>
        <w:rPr>
          <w:rFonts w:ascii="Century Gothic" w:eastAsia="Segoe UI" w:hAnsi="Century Gothic" w:cs="Segoe UI"/>
          <w:color w:val="000000"/>
        </w:rPr>
      </w:pPr>
      <w:r w:rsidRPr="00C703F6">
        <w:rPr>
          <w:rFonts w:ascii="Century Gothic" w:hAnsi="Century Gothic"/>
        </w:rPr>
        <w:t>Die Partei/Die Organisation</w:t>
      </w:r>
      <w:r>
        <w:rPr>
          <w:rStyle w:val="Funotenzeichen"/>
          <w:rFonts w:ascii="Century Gothic" w:hAnsi="Century Gothic"/>
          <w:lang w:val="fr-FR"/>
        </w:rPr>
        <w:footnoteReference w:id="2"/>
      </w:r>
      <w:r w:rsidRPr="00C703F6">
        <w:rPr>
          <w:rFonts w:ascii="Century Gothic" w:hAnsi="Century Gothic"/>
        </w:rPr>
        <w:t xml:space="preserve"> </w:t>
      </w:r>
      <w:r w:rsidRPr="00C703F6">
        <w:rPr>
          <w:rFonts w:ascii="Century Gothic" w:hAnsi="Century Gothic"/>
          <w:i/>
          <w:iCs/>
        </w:rPr>
        <w:t xml:space="preserve">[Name der Partei/der Organisation] </w:t>
      </w:r>
      <w:r w:rsidRPr="00C703F6">
        <w:rPr>
          <w:rFonts w:ascii="Century Gothic" w:hAnsi="Century Gothic"/>
        </w:rPr>
        <w:t>vertreten durch</w:t>
      </w:r>
      <w:r w:rsidRPr="00C703F6">
        <w:rPr>
          <w:rFonts w:ascii="Century Gothic" w:hAnsi="Century Gothic"/>
          <w:i/>
          <w:iCs/>
        </w:rPr>
        <w:t xml:space="preserve"> [N</w:t>
      </w:r>
      <w:r>
        <w:rPr>
          <w:rFonts w:ascii="Century Gothic" w:hAnsi="Century Gothic"/>
          <w:i/>
          <w:iCs/>
        </w:rPr>
        <w:t>ame der Person</w:t>
      </w:r>
      <w:r w:rsidRPr="00C703F6">
        <w:rPr>
          <w:rFonts w:ascii="Century Gothic" w:hAnsi="Century Gothic"/>
          <w:i/>
          <w:iCs/>
        </w:rPr>
        <w:t>]</w:t>
      </w:r>
    </w:p>
    <w:p w:rsidR="00C703F6" w:rsidRDefault="00C703F6" w:rsidP="00B17FB1">
      <w:pPr>
        <w:spacing w:after="0" w:line="276" w:lineRule="auto"/>
        <w:rPr>
          <w:rFonts w:ascii="Century Gothic" w:eastAsia="Segoe UI" w:hAnsi="Century Gothic" w:cs="Segoe UI"/>
          <w:i/>
          <w:iCs/>
          <w:color w:val="000000"/>
          <w:sz w:val="18"/>
          <w:szCs w:val="18"/>
          <w:lang w:val="fr-FR"/>
        </w:rPr>
      </w:pPr>
      <w:r>
        <w:rPr>
          <w:rFonts w:ascii="Century Gothic" w:eastAsia="Segoe UI" w:hAnsi="Century Gothic" w:cs="Segoe UI"/>
          <w:i/>
          <w:iCs/>
          <w:color w:val="000000" w:themeColor="text1"/>
          <w:sz w:val="18"/>
          <w:szCs w:val="18"/>
          <w:lang w:val="fr-FR"/>
        </w:rPr>
        <w:t>[</w:t>
      </w:r>
      <w:proofErr w:type="spellStart"/>
      <w:proofErr w:type="gramStart"/>
      <w:r>
        <w:rPr>
          <w:rFonts w:ascii="Century Gothic" w:eastAsia="Segoe UI" w:hAnsi="Century Gothic" w:cs="Segoe UI"/>
          <w:i/>
          <w:iCs/>
          <w:color w:val="000000" w:themeColor="text1"/>
          <w:sz w:val="18"/>
          <w:szCs w:val="18"/>
          <w:lang w:val="fr-FR"/>
        </w:rPr>
        <w:t>oder</w:t>
      </w:r>
      <w:proofErr w:type="spellEnd"/>
      <w:proofErr w:type="gramEnd"/>
      <w:r>
        <w:rPr>
          <w:rFonts w:ascii="Century Gothic" w:eastAsia="Segoe UI" w:hAnsi="Century Gothic" w:cs="Segoe UI"/>
          <w:i/>
          <w:iCs/>
          <w:color w:val="000000" w:themeColor="text1"/>
          <w:sz w:val="18"/>
          <w:szCs w:val="18"/>
          <w:lang w:val="fr-FR"/>
        </w:rPr>
        <w:t>]</w:t>
      </w:r>
    </w:p>
    <w:p w:rsidR="00C703F6" w:rsidRPr="00C703F6" w:rsidRDefault="00C703F6" w:rsidP="00B17FB1">
      <w:pPr>
        <w:spacing w:after="0" w:line="276" w:lineRule="auto"/>
        <w:rPr>
          <w:rFonts w:ascii="Century Gothic" w:eastAsia="Segoe UI" w:hAnsi="Century Gothic" w:cs="Segoe UI"/>
          <w:color w:val="000000"/>
        </w:rPr>
      </w:pPr>
      <w:r w:rsidRPr="00C703F6">
        <w:rPr>
          <w:rFonts w:ascii="Century Gothic" w:eastAsia="Segoe UI" w:hAnsi="Century Gothic" w:cs="Segoe UI"/>
          <w:color w:val="000000" w:themeColor="text1"/>
        </w:rPr>
        <w:t xml:space="preserve">Frau Abgeordnete/Herr Abgeordneter </w:t>
      </w:r>
      <w:r w:rsidRPr="00C703F6">
        <w:rPr>
          <w:rFonts w:ascii="Century Gothic" w:hAnsi="Century Gothic"/>
        </w:rPr>
        <w:t>/ D</w:t>
      </w:r>
      <w:r>
        <w:rPr>
          <w:rFonts w:ascii="Century Gothic" w:hAnsi="Century Gothic"/>
        </w:rPr>
        <w:t xml:space="preserve">ie Bürgermeisterin/ Der Bürgermeister </w:t>
      </w:r>
      <w:r w:rsidRPr="00C703F6">
        <w:rPr>
          <w:rFonts w:ascii="Century Gothic" w:hAnsi="Century Gothic"/>
          <w:i/>
          <w:iCs/>
        </w:rPr>
        <w:t>[N</w:t>
      </w:r>
      <w:r>
        <w:rPr>
          <w:rFonts w:ascii="Century Gothic" w:hAnsi="Century Gothic"/>
          <w:i/>
          <w:iCs/>
        </w:rPr>
        <w:t>ame</w:t>
      </w:r>
      <w:r w:rsidRPr="00C703F6">
        <w:rPr>
          <w:rFonts w:ascii="Century Gothic" w:hAnsi="Century Gothic"/>
          <w:i/>
          <w:iCs/>
        </w:rPr>
        <w:t>]</w:t>
      </w:r>
    </w:p>
    <w:p w:rsidR="00C703F6" w:rsidRDefault="00C703F6" w:rsidP="00B17FB1">
      <w:pPr>
        <w:spacing w:after="0" w:line="276" w:lineRule="auto"/>
        <w:rPr>
          <w:rFonts w:ascii="Century Gothic" w:hAnsi="Century Gothic"/>
          <w:i/>
          <w:iCs/>
          <w:sz w:val="18"/>
          <w:szCs w:val="18"/>
          <w:lang w:val="fr-FR"/>
        </w:rPr>
      </w:pPr>
      <w:r>
        <w:rPr>
          <w:rFonts w:ascii="Century Gothic" w:hAnsi="Century Gothic"/>
          <w:i/>
          <w:iCs/>
          <w:sz w:val="18"/>
          <w:szCs w:val="18"/>
          <w:lang w:val="fr-FR"/>
        </w:rPr>
        <w:t>[</w:t>
      </w:r>
      <w:proofErr w:type="spellStart"/>
      <w:proofErr w:type="gramStart"/>
      <w:r>
        <w:rPr>
          <w:rFonts w:ascii="Century Gothic" w:hAnsi="Century Gothic"/>
          <w:i/>
          <w:iCs/>
          <w:sz w:val="18"/>
          <w:szCs w:val="18"/>
          <w:lang w:val="fr-FR"/>
        </w:rPr>
        <w:t>oder</w:t>
      </w:r>
      <w:proofErr w:type="spellEnd"/>
      <w:proofErr w:type="gramEnd"/>
      <w:r>
        <w:rPr>
          <w:rFonts w:ascii="Century Gothic" w:hAnsi="Century Gothic"/>
          <w:i/>
          <w:iCs/>
          <w:sz w:val="18"/>
          <w:szCs w:val="18"/>
          <w:lang w:val="fr-FR"/>
        </w:rPr>
        <w:t>]</w:t>
      </w:r>
    </w:p>
    <w:p w:rsidR="00C703F6" w:rsidRPr="00C703F6" w:rsidRDefault="00C703F6" w:rsidP="00B17FB1">
      <w:pPr>
        <w:spacing w:after="0" w:line="276" w:lineRule="auto"/>
        <w:rPr>
          <w:rFonts w:ascii="Century Gothic" w:hAnsi="Century Gothic"/>
          <w:i/>
          <w:iCs/>
        </w:rPr>
      </w:pPr>
      <w:r w:rsidRPr="00C703F6">
        <w:rPr>
          <w:rFonts w:ascii="Century Gothic" w:hAnsi="Century Gothic"/>
        </w:rPr>
        <w:t xml:space="preserve">Frau/Herr </w:t>
      </w:r>
      <w:r w:rsidRPr="00C703F6">
        <w:rPr>
          <w:rFonts w:ascii="Century Gothic" w:hAnsi="Century Gothic"/>
          <w:i/>
          <w:iCs/>
        </w:rPr>
        <w:t xml:space="preserve">[Name], </w:t>
      </w:r>
      <w:r w:rsidRPr="00C703F6">
        <w:rPr>
          <w:rFonts w:ascii="Century Gothic" w:hAnsi="Century Gothic"/>
        </w:rPr>
        <w:t>Mitglied des Gemeinderates/Staatsrates/der R</w:t>
      </w:r>
      <w:r>
        <w:rPr>
          <w:rFonts w:ascii="Century Gothic" w:hAnsi="Century Gothic"/>
        </w:rPr>
        <w:t xml:space="preserve">egierung </w:t>
      </w:r>
    </w:p>
    <w:p w:rsidR="00C703F6" w:rsidRPr="00C703F6" w:rsidRDefault="00C703F6" w:rsidP="00E669A5">
      <w:pPr>
        <w:pStyle w:val="Listenabsatz"/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20" w:after="120" w:line="276" w:lineRule="auto"/>
        <w:ind w:left="714" w:hanging="357"/>
        <w:contextualSpacing w:val="0"/>
        <w:rPr>
          <w:rFonts w:ascii="Century Gothic" w:hAnsi="Century Gothic"/>
        </w:rPr>
      </w:pPr>
      <w:r w:rsidRPr="00C703F6">
        <w:rPr>
          <w:rFonts w:ascii="Century Gothic" w:hAnsi="Century Gothic"/>
        </w:rPr>
        <w:t>ermächtigt die Lehrer</w:t>
      </w:r>
      <w:r>
        <w:rPr>
          <w:rFonts w:ascii="Century Gothic" w:hAnsi="Century Gothic"/>
        </w:rPr>
        <w:t>*</w:t>
      </w:r>
      <w:r w:rsidRPr="00C703F6">
        <w:rPr>
          <w:rFonts w:ascii="Century Gothic" w:hAnsi="Century Gothic"/>
        </w:rPr>
        <w:t>innen, nach der Aktivität/dem Treffen ein Bewertungsblatt auszufüllen.</w:t>
      </w:r>
    </w:p>
    <w:p w:rsidR="00C703F6" w:rsidRPr="00C703F6" w:rsidRDefault="00C703F6" w:rsidP="00E669A5">
      <w:pPr>
        <w:pStyle w:val="Listenabsatz"/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20" w:after="120" w:line="276" w:lineRule="auto"/>
        <w:ind w:left="714" w:hanging="357"/>
        <w:contextualSpacing w:val="0"/>
        <w:rPr>
          <w:rFonts w:ascii="Century Gothic" w:hAnsi="Century Gothic"/>
        </w:rPr>
      </w:pPr>
      <w:r w:rsidRPr="00C703F6">
        <w:rPr>
          <w:rFonts w:ascii="Century Gothic" w:hAnsi="Century Gothic"/>
        </w:rPr>
        <w:t>füllt einen Evaluationsbogen nach der Aktivität aus oder ermächtigt seine Referentinnen und Referenten, diesen auszufüllen.</w:t>
      </w:r>
    </w:p>
    <w:p w:rsidR="00C703F6" w:rsidRPr="00C703F6" w:rsidRDefault="00C703F6" w:rsidP="00E669A5">
      <w:pPr>
        <w:pStyle w:val="Listenabsatz"/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20" w:after="120" w:line="276" w:lineRule="auto"/>
        <w:ind w:left="714" w:hanging="357"/>
        <w:contextualSpacing w:val="0"/>
        <w:rPr>
          <w:rFonts w:ascii="Century Gothic" w:hAnsi="Century Gothic"/>
        </w:rPr>
      </w:pPr>
      <w:r w:rsidRPr="00C703F6">
        <w:rPr>
          <w:rFonts w:ascii="Century Gothic" w:hAnsi="Century Gothic"/>
        </w:rPr>
        <w:t xml:space="preserve">versichert, dass im Zusammenhang mit ihren Aktivitäten keine Werbung für ihre eigenen Produkte, Dienstleistungen, ihre Partei, ihre Organisation usw. gemacht wird.  </w:t>
      </w:r>
    </w:p>
    <w:p w:rsidR="00C703F6" w:rsidRPr="00C703F6" w:rsidRDefault="00C703F6" w:rsidP="00E669A5">
      <w:pPr>
        <w:pStyle w:val="Listenabsatz"/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20" w:after="120" w:line="276" w:lineRule="auto"/>
        <w:ind w:left="714" w:hanging="357"/>
        <w:contextualSpacing w:val="0"/>
        <w:rPr>
          <w:rFonts w:ascii="Century Gothic" w:hAnsi="Century Gothic"/>
        </w:rPr>
      </w:pPr>
      <w:r w:rsidRPr="00C703F6">
        <w:rPr>
          <w:rFonts w:ascii="Century Gothic" w:hAnsi="Century Gothic"/>
        </w:rPr>
        <w:t xml:space="preserve">garantiert, dass der Inhalt </w:t>
      </w:r>
      <w:r>
        <w:rPr>
          <w:rFonts w:ascii="Century Gothic" w:hAnsi="Century Gothic"/>
        </w:rPr>
        <w:t>der</w:t>
      </w:r>
      <w:r w:rsidRPr="00C703F6">
        <w:rPr>
          <w:rFonts w:ascii="Century Gothic" w:hAnsi="Century Gothic"/>
        </w:rPr>
        <w:t xml:space="preserve"> Aktivitäten vorab auf Richtigkeit und Fehlerfreiheit überprüft und aktualisiert wird. </w:t>
      </w:r>
    </w:p>
    <w:p w:rsidR="00C703F6" w:rsidRPr="00C703F6" w:rsidRDefault="00C703F6" w:rsidP="00E669A5">
      <w:pPr>
        <w:pStyle w:val="Listenabsatz"/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20" w:after="120" w:line="276" w:lineRule="auto"/>
        <w:ind w:left="714" w:hanging="357"/>
        <w:contextualSpacing w:val="0"/>
        <w:rPr>
          <w:rFonts w:ascii="Century Gothic" w:hAnsi="Century Gothic"/>
        </w:rPr>
      </w:pPr>
      <w:r w:rsidRPr="00C703F6">
        <w:rPr>
          <w:rFonts w:ascii="Century Gothic" w:hAnsi="Century Gothic"/>
        </w:rPr>
        <w:t>garantiert, dass ihre Referentinnen und Referenten unparteiisch vor der Schulgemeinschaft auftreten.</w:t>
      </w:r>
    </w:p>
    <w:p w:rsidR="00C703F6" w:rsidRPr="00C703F6" w:rsidRDefault="00C703F6" w:rsidP="00E669A5">
      <w:pPr>
        <w:pStyle w:val="Listenabsatz"/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20" w:after="120" w:line="276" w:lineRule="auto"/>
        <w:ind w:left="714" w:hanging="357"/>
        <w:contextualSpacing w:val="0"/>
        <w:rPr>
          <w:rFonts w:ascii="Century Gothic" w:hAnsi="Century Gothic"/>
        </w:rPr>
      </w:pPr>
      <w:r w:rsidRPr="00C703F6">
        <w:rPr>
          <w:rFonts w:ascii="Century Gothic" w:hAnsi="Century Gothic"/>
        </w:rPr>
        <w:t>garantiert, dass seine/ihre Mitarbeiter</w:t>
      </w:r>
      <w:r>
        <w:rPr>
          <w:rFonts w:ascii="Century Gothic" w:hAnsi="Century Gothic"/>
        </w:rPr>
        <w:t>*</w:t>
      </w:r>
      <w:r w:rsidRPr="00C703F6">
        <w:rPr>
          <w:rFonts w:ascii="Century Gothic" w:hAnsi="Century Gothic"/>
        </w:rPr>
        <w:t>innen/Vertreter</w:t>
      </w:r>
      <w:r>
        <w:rPr>
          <w:rFonts w:ascii="Century Gothic" w:hAnsi="Century Gothic"/>
        </w:rPr>
        <w:t>*</w:t>
      </w:r>
      <w:r w:rsidRPr="00C703F6">
        <w:rPr>
          <w:rFonts w:ascii="Century Gothic" w:hAnsi="Century Gothic"/>
        </w:rPr>
        <w:t>innen in keiner Weise versuchen, die Schüler</w:t>
      </w:r>
      <w:r>
        <w:rPr>
          <w:rFonts w:ascii="Century Gothic" w:hAnsi="Century Gothic"/>
        </w:rPr>
        <w:t>*</w:t>
      </w:r>
      <w:r w:rsidRPr="00C703F6">
        <w:rPr>
          <w:rFonts w:ascii="Century Gothic" w:hAnsi="Century Gothic"/>
        </w:rPr>
        <w:t xml:space="preserve">innen </w:t>
      </w:r>
      <w:r>
        <w:rPr>
          <w:rFonts w:ascii="Century Gothic" w:hAnsi="Century Gothic"/>
        </w:rPr>
        <w:t>von ihren persönlichen</w:t>
      </w:r>
      <w:r w:rsidRPr="00C703F6">
        <w:rPr>
          <w:rFonts w:ascii="Century Gothic" w:hAnsi="Century Gothic"/>
        </w:rPr>
        <w:t xml:space="preserve"> Überzeugungen zu </w:t>
      </w:r>
      <w:r>
        <w:rPr>
          <w:rFonts w:ascii="Century Gothic" w:hAnsi="Century Gothic"/>
        </w:rPr>
        <w:t>überzeugen (Überwältigungsverbot)</w:t>
      </w:r>
      <w:r w:rsidRPr="00C703F6">
        <w:rPr>
          <w:rFonts w:ascii="Century Gothic" w:hAnsi="Century Gothic"/>
        </w:rPr>
        <w:t xml:space="preserve">. </w:t>
      </w:r>
    </w:p>
    <w:p w:rsidR="00C703F6" w:rsidRPr="00C703F6" w:rsidRDefault="00C703F6" w:rsidP="00E669A5">
      <w:pPr>
        <w:pStyle w:val="Listenabsatz"/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20" w:after="120" w:line="276" w:lineRule="auto"/>
        <w:ind w:left="714" w:hanging="357"/>
        <w:contextualSpacing w:val="0"/>
        <w:rPr>
          <w:rFonts w:ascii="Century Gothic" w:hAnsi="Century Gothic"/>
        </w:rPr>
      </w:pPr>
      <w:r w:rsidRPr="00C703F6">
        <w:rPr>
          <w:rFonts w:ascii="Century Gothic" w:hAnsi="Century Gothic"/>
        </w:rPr>
        <w:t>garantiert, dass er/sie oder seine/ihre zuständigen Mitarbeiter</w:t>
      </w:r>
      <w:r>
        <w:rPr>
          <w:rFonts w:ascii="Century Gothic" w:hAnsi="Century Gothic"/>
        </w:rPr>
        <w:t>*</w:t>
      </w:r>
      <w:r w:rsidRPr="00C703F6">
        <w:rPr>
          <w:rFonts w:ascii="Century Gothic" w:hAnsi="Century Gothic"/>
        </w:rPr>
        <w:t xml:space="preserve">innen die Qualität der Aktivitäten/Interventionen mindestens einmal pro Jahr intern bewerten. </w:t>
      </w:r>
    </w:p>
    <w:p w:rsidR="00C703F6" w:rsidRDefault="00C703F6" w:rsidP="00E669A5">
      <w:pPr>
        <w:pStyle w:val="Listenabsatz"/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20" w:after="120" w:line="276" w:lineRule="auto"/>
        <w:ind w:left="714" w:hanging="357"/>
        <w:contextualSpacing w:val="0"/>
        <w:rPr>
          <w:rFonts w:ascii="Century Gothic" w:hAnsi="Century Gothic"/>
        </w:rPr>
      </w:pPr>
      <w:r>
        <w:rPr>
          <w:rFonts w:ascii="Century Gothic" w:hAnsi="Century Gothic"/>
        </w:rPr>
        <w:t>s</w:t>
      </w:r>
      <w:r w:rsidRPr="00C703F6">
        <w:rPr>
          <w:rFonts w:ascii="Century Gothic" w:hAnsi="Century Gothic"/>
        </w:rPr>
        <w:t>timmt der Veröffentlichung von Fotos/Videos/Aufnahmen, die während der Veranstaltung gemacht werden, auf der Website der Schule und ihrer Partner zu.</w:t>
      </w:r>
    </w:p>
    <w:p w:rsidR="00C703F6" w:rsidRPr="00C703F6" w:rsidRDefault="00C703F6" w:rsidP="00E669A5">
      <w:pPr>
        <w:pStyle w:val="Listenabsatz"/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20" w:after="120" w:line="276" w:lineRule="auto"/>
        <w:ind w:left="714" w:hanging="357"/>
        <w:contextualSpacing w:val="0"/>
        <w:rPr>
          <w:rFonts w:ascii="Century Gothic" w:hAnsi="Century Gothic"/>
        </w:rPr>
      </w:pPr>
      <w:r>
        <w:rPr>
          <w:rFonts w:ascii="Century Gothic" w:hAnsi="Century Gothic"/>
        </w:rPr>
        <w:t>…</w:t>
      </w:r>
    </w:p>
    <w:p w:rsidR="00C703F6" w:rsidRPr="00E669A5" w:rsidRDefault="00C703F6" w:rsidP="00B17FB1">
      <w:pPr>
        <w:spacing w:line="276" w:lineRule="auto"/>
        <w:ind w:left="66"/>
        <w:jc w:val="right"/>
        <w:rPr>
          <w:rFonts w:ascii="Century Gothic" w:hAnsi="Century Gothic"/>
          <w:sz w:val="2"/>
        </w:rPr>
      </w:pPr>
    </w:p>
    <w:p w:rsidR="00C703F6" w:rsidRDefault="00C703F6" w:rsidP="00B17FB1">
      <w:pPr>
        <w:spacing w:line="276" w:lineRule="auto"/>
        <w:ind w:left="66"/>
        <w:jc w:val="right"/>
        <w:rPr>
          <w:rFonts w:ascii="Century Gothic" w:hAnsi="Century Gothic"/>
          <w:sz w:val="20"/>
          <w:szCs w:val="20"/>
          <w:lang w:val="fr-FR"/>
        </w:rPr>
      </w:pPr>
      <w:proofErr w:type="spellStart"/>
      <w:r w:rsidRPr="00B17FB1">
        <w:rPr>
          <w:rFonts w:ascii="Century Gothic" w:hAnsi="Century Gothic"/>
          <w:sz w:val="20"/>
          <w:szCs w:val="20"/>
          <w:lang w:val="fr-FR"/>
        </w:rPr>
        <w:t>Ort</w:t>
      </w:r>
      <w:proofErr w:type="spellEnd"/>
      <w:r w:rsidRPr="00B17FB1">
        <w:rPr>
          <w:rFonts w:ascii="Century Gothic" w:hAnsi="Century Gothic"/>
          <w:sz w:val="20"/>
          <w:szCs w:val="20"/>
          <w:lang w:val="fr-FR"/>
        </w:rPr>
        <w:t xml:space="preserve"> </w:t>
      </w:r>
      <w:proofErr w:type="spellStart"/>
      <w:r w:rsidRPr="00B17FB1">
        <w:rPr>
          <w:rFonts w:ascii="Century Gothic" w:hAnsi="Century Gothic"/>
          <w:sz w:val="20"/>
          <w:szCs w:val="20"/>
          <w:lang w:val="fr-FR"/>
        </w:rPr>
        <w:t>und</w:t>
      </w:r>
      <w:proofErr w:type="spellEnd"/>
      <w:r w:rsidRPr="00B17FB1">
        <w:rPr>
          <w:rFonts w:ascii="Century Gothic" w:hAnsi="Century Gothic"/>
          <w:sz w:val="20"/>
          <w:szCs w:val="20"/>
          <w:lang w:val="fr-FR"/>
        </w:rPr>
        <w:t xml:space="preserve"> </w:t>
      </w:r>
      <w:proofErr w:type="spellStart"/>
      <w:r w:rsidRPr="00B17FB1">
        <w:rPr>
          <w:rFonts w:ascii="Century Gothic" w:hAnsi="Century Gothic"/>
          <w:sz w:val="20"/>
          <w:szCs w:val="20"/>
          <w:lang w:val="fr-FR"/>
        </w:rPr>
        <w:t>Datum</w:t>
      </w:r>
      <w:proofErr w:type="spellEnd"/>
      <w:r w:rsidRPr="00B17FB1">
        <w:rPr>
          <w:rFonts w:ascii="Century Gothic" w:hAnsi="Century Gothic"/>
          <w:sz w:val="20"/>
          <w:szCs w:val="20"/>
          <w:lang w:val="fr-FR"/>
        </w:rPr>
        <w:t>, ___________________________</w:t>
      </w:r>
    </w:p>
    <w:p w:rsidR="00B17FB1" w:rsidRPr="00B17FB1" w:rsidRDefault="00B17FB1" w:rsidP="00E669A5">
      <w:pPr>
        <w:spacing w:after="0" w:line="276" w:lineRule="auto"/>
        <w:ind w:left="66"/>
        <w:jc w:val="right"/>
        <w:rPr>
          <w:rFonts w:ascii="Century Gothic" w:hAnsi="Century Gothic"/>
          <w:sz w:val="20"/>
          <w:szCs w:val="20"/>
          <w:lang w:val="fr-FR"/>
        </w:rPr>
      </w:pPr>
      <w:r>
        <w:rPr>
          <w:rFonts w:ascii="Century Gothic" w:hAnsi="Century Gothic"/>
          <w:sz w:val="20"/>
          <w:szCs w:val="20"/>
          <w:lang w:val="fr-FR"/>
        </w:rPr>
        <w:t>________________________________</w:t>
      </w:r>
    </w:p>
    <w:p w:rsidR="004B556D" w:rsidRPr="0038438C" w:rsidRDefault="00C703F6" w:rsidP="00B17FB1">
      <w:pPr>
        <w:pStyle w:val="KeinLeerraum"/>
        <w:spacing w:line="276" w:lineRule="auto"/>
        <w:jc w:val="right"/>
        <w:rPr>
          <w:rFonts w:ascii="Century Gothic" w:hAnsi="Century Gothic"/>
          <w:sz w:val="20"/>
          <w:szCs w:val="20"/>
          <w:lang w:val="fr-FR"/>
        </w:rPr>
      </w:pPr>
      <w:r w:rsidRPr="0038438C">
        <w:rPr>
          <w:rFonts w:ascii="Century Gothic" w:hAnsi="Century Gothic"/>
          <w:sz w:val="20"/>
          <w:szCs w:val="20"/>
          <w:lang w:val="fr-FR"/>
        </w:rPr>
        <w:t xml:space="preserve">Name </w:t>
      </w:r>
      <w:proofErr w:type="spellStart"/>
      <w:r w:rsidRPr="0038438C">
        <w:rPr>
          <w:rFonts w:ascii="Century Gothic" w:hAnsi="Century Gothic"/>
          <w:sz w:val="20"/>
          <w:szCs w:val="20"/>
          <w:lang w:val="fr-FR"/>
        </w:rPr>
        <w:t>und</w:t>
      </w:r>
      <w:proofErr w:type="spellEnd"/>
      <w:r w:rsidRPr="0038438C">
        <w:rPr>
          <w:rFonts w:ascii="Century Gothic" w:hAnsi="Century Gothic"/>
          <w:sz w:val="20"/>
          <w:szCs w:val="20"/>
          <w:lang w:val="fr-FR"/>
        </w:rPr>
        <w:t xml:space="preserve"> </w:t>
      </w:r>
      <w:proofErr w:type="spellStart"/>
      <w:r w:rsidRPr="0038438C">
        <w:rPr>
          <w:rFonts w:ascii="Century Gothic" w:hAnsi="Century Gothic"/>
          <w:sz w:val="20"/>
          <w:szCs w:val="20"/>
          <w:lang w:val="fr-FR"/>
        </w:rPr>
        <w:t>Unterschrift</w:t>
      </w:r>
      <w:bookmarkStart w:id="0" w:name="_GoBack"/>
      <w:bookmarkEnd w:id="0"/>
      <w:proofErr w:type="spellEnd"/>
      <w:r w:rsidRPr="0038438C">
        <w:rPr>
          <w:rFonts w:ascii="Century Gothic" w:hAnsi="Century Gothic"/>
          <w:sz w:val="20"/>
          <w:szCs w:val="20"/>
          <w:lang w:val="fr-FR"/>
        </w:rPr>
        <w:t xml:space="preserve"> </w:t>
      </w:r>
    </w:p>
    <w:sectPr w:rsidR="004B556D" w:rsidRPr="0038438C" w:rsidSect="00B17FB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707" w:bottom="567" w:left="102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13D0" w:rsidRDefault="006A13D0" w:rsidP="00C703F6">
      <w:pPr>
        <w:spacing w:after="0" w:line="240" w:lineRule="auto"/>
      </w:pPr>
      <w:r>
        <w:separator/>
      </w:r>
    </w:p>
  </w:endnote>
  <w:endnote w:type="continuationSeparator" w:id="0">
    <w:p w:rsidR="006A13D0" w:rsidRDefault="006A13D0" w:rsidP="00C703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andon Grotesque Regular">
    <w:altName w:val="Calibri"/>
    <w:panose1 w:val="020B05030202030D0202"/>
    <w:charset w:val="00"/>
    <w:family w:val="swiss"/>
    <w:notTrueType/>
    <w:pitch w:val="variable"/>
    <w:sig w:usb0="A00000AF" w:usb1="5000205B" w:usb2="00000000" w:usb3="00000000" w:csb0="0000009B" w:csb1="00000000"/>
  </w:font>
  <w:font w:name="Brandon Grotesque Bold">
    <w:altName w:val="Calibri"/>
    <w:panose1 w:val="020B08030202030D0202"/>
    <w:charset w:val="00"/>
    <w:family w:val="swiss"/>
    <w:notTrueType/>
    <w:pitch w:val="variable"/>
    <w:sig w:usb0="A00000AF" w:usb1="5000205B" w:usb2="00000000" w:usb3="00000000" w:csb0="0000009B" w:csb1="00000000"/>
  </w:font>
  <w:font w:name="Brandon Grotesque Medium">
    <w:altName w:val="Arial"/>
    <w:panose1 w:val="020B06030202030D0202"/>
    <w:charset w:val="00"/>
    <w:family w:val="swiss"/>
    <w:notTrueType/>
    <w:pitch w:val="variable"/>
    <w:sig w:usb0="A00000AF" w:usb1="5000205B" w:usb2="00000000" w:usb3="00000000" w:csb0="0000009B" w:csb1="00000000"/>
  </w:font>
  <w:font w:name="Brandon Grotesque Light">
    <w:altName w:val="Calibri"/>
    <w:panose1 w:val="020B0303020203060202"/>
    <w:charset w:val="00"/>
    <w:family w:val="swiss"/>
    <w:notTrueType/>
    <w:pitch w:val="variable"/>
    <w:sig w:usb0="A00000AF" w:usb1="5000205B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48FC" w:rsidRDefault="006A13D0">
    <w:pPr>
      <w:pStyle w:val="Fuzeile"/>
      <w:pBdr>
        <w:top w:val="none" w:sz="4" w:space="1" w:color="000000"/>
      </w:pBd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58772741"/>
      <w:docPartObj>
        <w:docPartGallery w:val="Page Numbers (Bottom of Page)"/>
        <w:docPartUnique/>
      </w:docPartObj>
    </w:sdtPr>
    <w:sdtEndPr/>
    <w:sdtContent>
      <w:p w:rsidR="008648FC" w:rsidRDefault="00B17FB1">
        <w:pPr>
          <w:pStyle w:val="Fuzeile"/>
          <w:framePr w:wrap="none" w:vAnchor="text" w:hAnchor="margin" w:xAlign="right" w:y="1"/>
          <w:rPr>
            <w:rStyle w:val="Seitenzahl"/>
            <w:lang w:val="fr-FR"/>
          </w:rPr>
        </w:pPr>
        <w:r>
          <w:rPr>
            <w:rStyle w:val="Seitenzahl"/>
          </w:rPr>
          <w:fldChar w:fldCharType="begin"/>
        </w:r>
        <w:r>
          <w:rPr>
            <w:rStyle w:val="Seitenzahl"/>
            <w:lang w:val="fr-FR"/>
          </w:rPr>
          <w:instrText xml:space="preserve"> PAGE </w:instrText>
        </w:r>
        <w:r>
          <w:rPr>
            <w:rStyle w:val="Seitenzahl"/>
          </w:rPr>
          <w:fldChar w:fldCharType="separate"/>
        </w:r>
        <w:r w:rsidR="0038438C">
          <w:rPr>
            <w:rStyle w:val="Seitenzahl"/>
            <w:noProof/>
            <w:lang w:val="fr-FR"/>
          </w:rPr>
          <w:t>2</w:t>
        </w:r>
        <w:r>
          <w:rPr>
            <w:rStyle w:val="Seitenzahl"/>
          </w:rPr>
          <w:fldChar w:fldCharType="end"/>
        </w:r>
      </w:p>
    </w:sdtContent>
  </w:sdt>
  <w:p w:rsidR="008648FC" w:rsidRDefault="0038438C" w:rsidP="0038438C">
    <w:pPr>
      <w:spacing w:after="0" w:line="288" w:lineRule="auto"/>
      <w:ind w:right="360"/>
      <w:rPr>
        <w:rFonts w:ascii="Century Gothic" w:hAnsi="Century Gothic" w:cs="Brandon Grotesque Light"/>
        <w:color w:val="000000"/>
        <w:sz w:val="14"/>
        <w:szCs w:val="14"/>
        <w:lang w:val="fr-FR"/>
      </w:rPr>
    </w:pPr>
    <w:r>
      <w:rPr>
        <w:rFonts w:ascii="Century Gothic" w:hAnsi="Century Gothic" w:cs="Brandon Grotesque Medium"/>
        <w:noProof/>
        <w:color w:val="4867B5"/>
        <w:sz w:val="16"/>
        <w:szCs w:val="16"/>
        <w:lang w:eastAsia="de-DE"/>
      </w:rPr>
      <w:drawing>
        <wp:inline distT="0" distB="0" distL="0" distR="0" wp14:anchorId="3C3EB00A" wp14:editId="4BF4413B">
          <wp:extent cx="6153057" cy="63223"/>
          <wp:effectExtent l="0" t="0" r="0" b="0"/>
          <wp:docPr id="3" name="Picture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>
                    <a:picLocks noChangeAspect="1"/>
                  </pic:cNvPicPr>
                </pic:nvPicPr>
                <pic:blipFill>
                  <a:blip r:embed="rId1"/>
                  <a:stretch/>
                </pic:blipFill>
                <pic:spPr bwMode="auto">
                  <a:xfrm flipV="1">
                    <a:off x="0" y="0"/>
                    <a:ext cx="6313184" cy="648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Century Gothic" w:hAnsi="Century Gothic" w:cs="Brandon Grotesque Light"/>
        <w:noProof/>
        <w:color w:val="000000"/>
        <w:sz w:val="14"/>
        <w:szCs w:val="14"/>
        <w:lang w:eastAsia="de-D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47746DA" wp14:editId="1EE611E8">
              <wp:simplePos x="0" y="0"/>
              <wp:positionH relativeFrom="column">
                <wp:posOffset>382173</wp:posOffset>
              </wp:positionH>
              <wp:positionV relativeFrom="paragraph">
                <wp:posOffset>900332</wp:posOffset>
              </wp:positionV>
              <wp:extent cx="11434689" cy="0"/>
              <wp:effectExtent l="0" t="0" r="8255" b="12700"/>
              <wp:wrapNone/>
              <wp:docPr id="1" name="Straight Connector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11434689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dk1">
                            <a:alpha val="46000"/>
                          </a:schemeClr>
                        </a:solidFill>
                        <a:prstDash val="sysDot"/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330DABD" id="Straight Connector 9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.1pt,70.9pt" to="930.45pt,7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" strokecolor="black [3200]" strokeweight="1pt">
              <v:stroke dashstyle="1 1" opacity="30069f" joinstyle="miter"/>
            </v:line>
          </w:pict>
        </mc:Fallback>
      </mc:AlternateContent>
    </w:r>
    <w:r>
      <w:rPr>
        <w:rFonts w:ascii="Century Gothic" w:hAnsi="Century Gothic" w:cs="Brandon Grotesque Light"/>
        <w:color w:val="000000"/>
        <w:sz w:val="14"/>
        <w:szCs w:val="14"/>
        <w:lang w:val="fr-FR"/>
      </w:rPr>
      <w:t xml:space="preserve"> </w:t>
    </w:r>
    <w:proofErr w:type="spellStart"/>
    <w:r>
      <w:rPr>
        <w:rFonts w:ascii="Century Gothic" w:hAnsi="Century Gothic" w:cs="Brandon Grotesque Light"/>
        <w:color w:val="000000"/>
        <w:sz w:val="14"/>
        <w:szCs w:val="14"/>
        <w:lang w:val="fr-FR"/>
      </w:rPr>
      <w:t>Universität</w:t>
    </w:r>
    <w:proofErr w:type="spellEnd"/>
    <w:r>
      <w:rPr>
        <w:rFonts w:ascii="Century Gothic" w:hAnsi="Century Gothic" w:cs="Brandon Grotesque Light"/>
        <w:color w:val="000000"/>
        <w:sz w:val="14"/>
        <w:szCs w:val="14"/>
        <w:lang w:val="fr-FR"/>
      </w:rPr>
      <w:t xml:space="preserve"> Trier | </w:t>
    </w:r>
    <w:proofErr w:type="spellStart"/>
    <w:r>
      <w:rPr>
        <w:rFonts w:ascii="Century Gothic" w:hAnsi="Century Gothic" w:cs="Brandon Grotesque Light"/>
        <w:color w:val="000000"/>
        <w:sz w:val="14"/>
        <w:szCs w:val="14"/>
        <w:lang w:val="fr-FR"/>
      </w:rPr>
      <w:t>Zentrum</w:t>
    </w:r>
    <w:proofErr w:type="spellEnd"/>
    <w:r>
      <w:rPr>
        <w:rFonts w:ascii="Century Gothic" w:hAnsi="Century Gothic" w:cs="Brandon Grotesque Light"/>
        <w:color w:val="000000"/>
        <w:sz w:val="14"/>
        <w:szCs w:val="14"/>
        <w:lang w:val="fr-FR"/>
      </w:rPr>
      <w:t xml:space="preserve"> </w:t>
    </w:r>
    <w:proofErr w:type="spellStart"/>
    <w:r>
      <w:rPr>
        <w:rFonts w:ascii="Century Gothic" w:hAnsi="Century Gothic" w:cs="Brandon Grotesque Light"/>
        <w:color w:val="000000"/>
        <w:sz w:val="14"/>
        <w:szCs w:val="14"/>
        <w:lang w:val="fr-FR"/>
      </w:rPr>
      <w:t>fir</w:t>
    </w:r>
    <w:proofErr w:type="spellEnd"/>
    <w:r>
      <w:rPr>
        <w:rFonts w:ascii="Century Gothic" w:hAnsi="Century Gothic" w:cs="Brandon Grotesque Light"/>
        <w:color w:val="000000"/>
        <w:sz w:val="14"/>
        <w:szCs w:val="14"/>
        <w:lang w:val="fr-FR"/>
      </w:rPr>
      <w:t xml:space="preserve"> </w:t>
    </w:r>
    <w:proofErr w:type="spellStart"/>
    <w:r>
      <w:rPr>
        <w:rFonts w:ascii="Century Gothic" w:hAnsi="Century Gothic" w:cs="Brandon Grotesque Light"/>
        <w:color w:val="000000"/>
        <w:sz w:val="14"/>
        <w:szCs w:val="14"/>
        <w:lang w:val="fr-FR"/>
      </w:rPr>
      <w:t>politesch</w:t>
    </w:r>
    <w:proofErr w:type="spellEnd"/>
    <w:r>
      <w:rPr>
        <w:rFonts w:ascii="Century Gothic" w:hAnsi="Century Gothic" w:cs="Brandon Grotesque Light"/>
        <w:color w:val="000000"/>
        <w:sz w:val="14"/>
        <w:szCs w:val="14"/>
        <w:lang w:val="fr-FR"/>
      </w:rPr>
      <w:t xml:space="preserve"> </w:t>
    </w:r>
    <w:proofErr w:type="spellStart"/>
    <w:r>
      <w:rPr>
        <w:rFonts w:ascii="Century Gothic" w:hAnsi="Century Gothic" w:cs="Brandon Grotesque Light"/>
        <w:color w:val="000000"/>
        <w:sz w:val="14"/>
        <w:szCs w:val="14"/>
        <w:lang w:val="fr-FR"/>
      </w:rPr>
      <w:t>Bildung</w:t>
    </w:r>
    <w:proofErr w:type="spellEnd"/>
    <w:r>
      <w:rPr>
        <w:rFonts w:ascii="Century Gothic" w:hAnsi="Century Gothic" w:cs="Brandon Grotesque Light"/>
        <w:color w:val="000000"/>
        <w:sz w:val="14"/>
        <w:szCs w:val="14"/>
        <w:lang w:val="fr-FR"/>
      </w:rPr>
      <w:t xml:space="preserve"> | Ministère de l’Éducation nationale, de l’Enfance et de la Jeunesse | CC-BY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93629525"/>
      <w:docPartObj>
        <w:docPartGallery w:val="Page Numbers (Bottom of Page)"/>
        <w:docPartUnique/>
      </w:docPartObj>
    </w:sdtPr>
    <w:sdtEndPr/>
    <w:sdtContent>
      <w:p w:rsidR="008648FC" w:rsidRDefault="00B17FB1">
        <w:pPr>
          <w:pStyle w:val="Fuzeile"/>
          <w:framePr w:wrap="none" w:vAnchor="text" w:hAnchor="margin" w:xAlign="right" w:y="1"/>
          <w:rPr>
            <w:rStyle w:val="Seitenzahl"/>
            <w:lang w:val="fr-FR"/>
          </w:rPr>
        </w:pPr>
        <w:r>
          <w:rPr>
            <w:rStyle w:val="Seitenzahl"/>
          </w:rPr>
          <w:fldChar w:fldCharType="begin"/>
        </w:r>
        <w:r>
          <w:rPr>
            <w:rStyle w:val="Seitenzahl"/>
            <w:lang w:val="fr-FR"/>
          </w:rPr>
          <w:instrText xml:space="preserve"> PAGE </w:instrText>
        </w:r>
        <w:r>
          <w:rPr>
            <w:rStyle w:val="Seitenzahl"/>
          </w:rPr>
          <w:fldChar w:fldCharType="separate"/>
        </w:r>
        <w:r w:rsidR="0038438C">
          <w:rPr>
            <w:rStyle w:val="Seitenzahl"/>
            <w:noProof/>
            <w:lang w:val="fr-FR"/>
          </w:rPr>
          <w:t>1</w:t>
        </w:r>
        <w:r>
          <w:rPr>
            <w:rStyle w:val="Seitenzahl"/>
          </w:rPr>
          <w:fldChar w:fldCharType="end"/>
        </w:r>
      </w:p>
    </w:sdtContent>
  </w:sdt>
  <w:p w:rsidR="008648FC" w:rsidRDefault="00B17FB1">
    <w:pPr>
      <w:spacing w:after="0" w:line="288" w:lineRule="auto"/>
      <w:ind w:right="360"/>
      <w:rPr>
        <w:rFonts w:ascii="Century Gothic" w:hAnsi="Century Gothic" w:cs="Brandon Grotesque Light"/>
        <w:color w:val="000000"/>
        <w:sz w:val="14"/>
        <w:szCs w:val="14"/>
        <w:lang w:val="fr-FR"/>
      </w:rPr>
    </w:pPr>
    <w:r>
      <w:rPr>
        <w:rFonts w:ascii="Century Gothic" w:hAnsi="Century Gothic" w:cs="Brandon Grotesque Medium"/>
        <w:noProof/>
        <w:color w:val="4867B5"/>
        <w:sz w:val="16"/>
        <w:szCs w:val="16"/>
        <w:lang w:eastAsia="de-DE"/>
      </w:rPr>
      <w:drawing>
        <wp:inline distT="0" distB="0" distL="0" distR="0" wp14:anchorId="5C39E155" wp14:editId="338662C8">
          <wp:extent cx="6153057" cy="63223"/>
          <wp:effectExtent l="0" t="0" r="0" b="0"/>
          <wp:docPr id="36" name="Picture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>
                    <a:picLocks noChangeAspect="1"/>
                  </pic:cNvPicPr>
                </pic:nvPicPr>
                <pic:blipFill>
                  <a:blip r:embed="rId1"/>
                  <a:stretch/>
                </pic:blipFill>
                <pic:spPr bwMode="auto">
                  <a:xfrm flipV="1">
                    <a:off x="0" y="0"/>
                    <a:ext cx="6313184" cy="648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Century Gothic" w:hAnsi="Century Gothic" w:cs="Brandon Grotesque Light"/>
        <w:noProof/>
        <w:color w:val="000000"/>
        <w:sz w:val="14"/>
        <w:szCs w:val="14"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5885185" wp14:editId="19AC445E">
              <wp:simplePos x="0" y="0"/>
              <wp:positionH relativeFrom="column">
                <wp:posOffset>382173</wp:posOffset>
              </wp:positionH>
              <wp:positionV relativeFrom="paragraph">
                <wp:posOffset>900332</wp:posOffset>
              </wp:positionV>
              <wp:extent cx="11434689" cy="0"/>
              <wp:effectExtent l="0" t="0" r="8255" b="12700"/>
              <wp:wrapNone/>
              <wp:docPr id="6" name="Straight Connector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11434689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dk1">
                            <a:alpha val="46000"/>
                          </a:schemeClr>
                        </a:solidFill>
                        <a:prstDash val="sysDot"/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170EE696" id="Straight Connector 9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.1pt,70.9pt" to="930.45pt,7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" strokecolor="black [3200]" strokeweight="1pt">
              <v:stroke dashstyle="1 1" opacity="30069f" joinstyle="miter"/>
            </v:line>
          </w:pict>
        </mc:Fallback>
      </mc:AlternateContent>
    </w:r>
    <w:r>
      <w:rPr>
        <w:rFonts w:ascii="Century Gothic" w:hAnsi="Century Gothic" w:cs="Brandon Grotesque Light"/>
        <w:color w:val="000000"/>
        <w:sz w:val="14"/>
        <w:szCs w:val="14"/>
        <w:lang w:val="fr-FR"/>
      </w:rPr>
      <w:t xml:space="preserve"> </w:t>
    </w:r>
    <w:proofErr w:type="spellStart"/>
    <w:r w:rsidR="00C703F6">
      <w:rPr>
        <w:rFonts w:ascii="Century Gothic" w:hAnsi="Century Gothic" w:cs="Brandon Grotesque Light"/>
        <w:color w:val="000000"/>
        <w:sz w:val="14"/>
        <w:szCs w:val="14"/>
        <w:lang w:val="fr-FR"/>
      </w:rPr>
      <w:t>Universität</w:t>
    </w:r>
    <w:proofErr w:type="spellEnd"/>
    <w:r w:rsidR="00C703F6">
      <w:rPr>
        <w:rFonts w:ascii="Century Gothic" w:hAnsi="Century Gothic" w:cs="Brandon Grotesque Light"/>
        <w:color w:val="000000"/>
        <w:sz w:val="14"/>
        <w:szCs w:val="14"/>
        <w:lang w:val="fr-FR"/>
      </w:rPr>
      <w:t xml:space="preserve"> Trier</w:t>
    </w:r>
    <w:r>
      <w:rPr>
        <w:rFonts w:ascii="Century Gothic" w:hAnsi="Century Gothic" w:cs="Brandon Grotesque Light"/>
        <w:color w:val="000000"/>
        <w:sz w:val="14"/>
        <w:szCs w:val="14"/>
        <w:lang w:val="fr-FR"/>
      </w:rPr>
      <w:t xml:space="preserve"> | </w:t>
    </w:r>
    <w:proofErr w:type="spellStart"/>
    <w:r>
      <w:rPr>
        <w:rFonts w:ascii="Century Gothic" w:hAnsi="Century Gothic" w:cs="Brandon Grotesque Light"/>
        <w:color w:val="000000"/>
        <w:sz w:val="14"/>
        <w:szCs w:val="14"/>
        <w:lang w:val="fr-FR"/>
      </w:rPr>
      <w:t>Zentrum</w:t>
    </w:r>
    <w:proofErr w:type="spellEnd"/>
    <w:r>
      <w:rPr>
        <w:rFonts w:ascii="Century Gothic" w:hAnsi="Century Gothic" w:cs="Brandon Grotesque Light"/>
        <w:color w:val="000000"/>
        <w:sz w:val="14"/>
        <w:szCs w:val="14"/>
        <w:lang w:val="fr-FR"/>
      </w:rPr>
      <w:t xml:space="preserve"> </w:t>
    </w:r>
    <w:proofErr w:type="spellStart"/>
    <w:r>
      <w:rPr>
        <w:rFonts w:ascii="Century Gothic" w:hAnsi="Century Gothic" w:cs="Brandon Grotesque Light"/>
        <w:color w:val="000000"/>
        <w:sz w:val="14"/>
        <w:szCs w:val="14"/>
        <w:lang w:val="fr-FR"/>
      </w:rPr>
      <w:t>fir</w:t>
    </w:r>
    <w:proofErr w:type="spellEnd"/>
    <w:r>
      <w:rPr>
        <w:rFonts w:ascii="Century Gothic" w:hAnsi="Century Gothic" w:cs="Brandon Grotesque Light"/>
        <w:color w:val="000000"/>
        <w:sz w:val="14"/>
        <w:szCs w:val="14"/>
        <w:lang w:val="fr-FR"/>
      </w:rPr>
      <w:t xml:space="preserve"> </w:t>
    </w:r>
    <w:proofErr w:type="spellStart"/>
    <w:r>
      <w:rPr>
        <w:rFonts w:ascii="Century Gothic" w:hAnsi="Century Gothic" w:cs="Brandon Grotesque Light"/>
        <w:color w:val="000000"/>
        <w:sz w:val="14"/>
        <w:szCs w:val="14"/>
        <w:lang w:val="fr-FR"/>
      </w:rPr>
      <w:t>politesch</w:t>
    </w:r>
    <w:proofErr w:type="spellEnd"/>
    <w:r>
      <w:rPr>
        <w:rFonts w:ascii="Century Gothic" w:hAnsi="Century Gothic" w:cs="Brandon Grotesque Light"/>
        <w:color w:val="000000"/>
        <w:sz w:val="14"/>
        <w:szCs w:val="14"/>
        <w:lang w:val="fr-FR"/>
      </w:rPr>
      <w:t xml:space="preserve"> </w:t>
    </w:r>
    <w:proofErr w:type="spellStart"/>
    <w:r>
      <w:rPr>
        <w:rFonts w:ascii="Century Gothic" w:hAnsi="Century Gothic" w:cs="Brandon Grotesque Light"/>
        <w:color w:val="000000"/>
        <w:sz w:val="14"/>
        <w:szCs w:val="14"/>
        <w:lang w:val="fr-FR"/>
      </w:rPr>
      <w:t>Bildung</w:t>
    </w:r>
    <w:proofErr w:type="spellEnd"/>
    <w:r>
      <w:rPr>
        <w:rFonts w:ascii="Century Gothic" w:hAnsi="Century Gothic" w:cs="Brandon Grotesque Light"/>
        <w:color w:val="000000"/>
        <w:sz w:val="14"/>
        <w:szCs w:val="14"/>
        <w:lang w:val="fr-FR"/>
      </w:rPr>
      <w:t xml:space="preserve"> | Ministère de l’Éducation nationale, de l’Enfance et de la Jeunesse | CC-BY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13D0" w:rsidRDefault="006A13D0" w:rsidP="00C703F6">
      <w:pPr>
        <w:spacing w:after="0" w:line="240" w:lineRule="auto"/>
      </w:pPr>
      <w:r>
        <w:separator/>
      </w:r>
    </w:p>
  </w:footnote>
  <w:footnote w:type="continuationSeparator" w:id="0">
    <w:p w:rsidR="006A13D0" w:rsidRDefault="006A13D0" w:rsidP="00C703F6">
      <w:pPr>
        <w:spacing w:after="0" w:line="240" w:lineRule="auto"/>
      </w:pPr>
      <w:r>
        <w:continuationSeparator/>
      </w:r>
    </w:p>
  </w:footnote>
  <w:footnote w:id="1">
    <w:p w:rsidR="00C703F6" w:rsidRPr="0038438C" w:rsidRDefault="00C703F6">
      <w:pPr>
        <w:pStyle w:val="Funotentext"/>
        <w:rPr>
          <w:rFonts w:ascii="Century Gothic" w:hAnsi="Century Gothic"/>
          <w:sz w:val="18"/>
          <w:lang w:val="fr-FR"/>
        </w:rPr>
      </w:pPr>
      <w:r w:rsidRPr="0038438C">
        <w:rPr>
          <w:rStyle w:val="Funotenzeichen"/>
          <w:rFonts w:ascii="Century Gothic" w:hAnsi="Century Gothic"/>
          <w:sz w:val="18"/>
        </w:rPr>
        <w:footnoteRef/>
      </w:r>
      <w:r w:rsidRPr="0038438C">
        <w:rPr>
          <w:rFonts w:ascii="Century Gothic" w:hAnsi="Century Gothic"/>
          <w:sz w:val="18"/>
          <w:lang w:val="fr-FR"/>
        </w:rPr>
        <w:t xml:space="preserve"> SCRIPT : Service de coordination de la recherche et de l’innovation pédagogiques et technologiques des </w:t>
      </w:r>
      <w:proofErr w:type="spellStart"/>
      <w:r w:rsidRPr="0038438C">
        <w:rPr>
          <w:rFonts w:ascii="Century Gothic" w:hAnsi="Century Gothic"/>
          <w:sz w:val="18"/>
          <w:lang w:val="fr-FR"/>
        </w:rPr>
        <w:t>Bildungsministeriums</w:t>
      </w:r>
      <w:proofErr w:type="spellEnd"/>
      <w:r w:rsidRPr="0038438C">
        <w:rPr>
          <w:rFonts w:ascii="Century Gothic" w:hAnsi="Century Gothic"/>
          <w:sz w:val="18"/>
          <w:lang w:val="fr-FR"/>
        </w:rPr>
        <w:t xml:space="preserve"> (LU)</w:t>
      </w:r>
      <w:r w:rsidR="00E669A5" w:rsidRPr="0038438C">
        <w:rPr>
          <w:rFonts w:ascii="Century Gothic" w:hAnsi="Century Gothic"/>
          <w:sz w:val="18"/>
          <w:lang w:val="fr-FR"/>
        </w:rPr>
        <w:t>.</w:t>
      </w:r>
    </w:p>
  </w:footnote>
  <w:footnote w:id="2">
    <w:p w:rsidR="00C703F6" w:rsidRPr="00C703F6" w:rsidRDefault="00C703F6" w:rsidP="00C703F6">
      <w:pPr>
        <w:pStyle w:val="Funotentext"/>
        <w:spacing w:after="240"/>
        <w:rPr>
          <w:rFonts w:ascii="Century Gothic" w:hAnsi="Century Gothic"/>
        </w:rPr>
      </w:pPr>
      <w:r w:rsidRPr="0038438C">
        <w:rPr>
          <w:rStyle w:val="Funotenzeichen"/>
          <w:rFonts w:ascii="Century Gothic" w:hAnsi="Century Gothic"/>
          <w:sz w:val="18"/>
        </w:rPr>
        <w:footnoteRef/>
      </w:r>
      <w:r w:rsidRPr="0038438C">
        <w:rPr>
          <w:rFonts w:ascii="Century Gothic" w:hAnsi="Century Gothic"/>
          <w:sz w:val="18"/>
        </w:rPr>
        <w:t xml:space="preserve"> </w:t>
      </w:r>
      <w:r w:rsidRPr="0038438C">
        <w:rPr>
          <w:rFonts w:ascii="Century Gothic" w:hAnsi="Century Gothic"/>
          <w:sz w:val="18"/>
          <w:lang w:val="fr-FR"/>
        </w:rPr>
        <w:t>Weitere : Kammern, Syndikate, Banken, Verwaltungen, Polizei, Armee…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48FC" w:rsidRDefault="006A13D0">
    <w:pPr>
      <w:pStyle w:val="Kopfzeile"/>
      <w:pBdr>
        <w:top w:val="none" w:sz="4" w:space="1" w:color="000000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438C" w:rsidRPr="00C703F6" w:rsidRDefault="0038438C" w:rsidP="0038438C">
    <w:pPr>
      <w:spacing w:after="0" w:line="288" w:lineRule="auto"/>
      <w:jc w:val="right"/>
      <w:rPr>
        <w:rFonts w:ascii="Century Gothic" w:hAnsi="Century Gothic"/>
        <w:b/>
        <w:bCs/>
        <w:color w:val="35AE74"/>
        <w:sz w:val="16"/>
        <w:szCs w:val="16"/>
      </w:rPr>
    </w:pPr>
    <w:proofErr w:type="spellStart"/>
    <w:r w:rsidRPr="00C703F6">
      <w:rPr>
        <w:rFonts w:ascii="Century Gothic" w:hAnsi="Century Gothic" w:cs="Brandon Grotesque Regular"/>
        <w:color w:val="000000"/>
        <w:sz w:val="16"/>
        <w:szCs w:val="16"/>
      </w:rPr>
      <w:t>mateneen</w:t>
    </w:r>
    <w:proofErr w:type="spellEnd"/>
    <w:r w:rsidRPr="00C703F6">
      <w:rPr>
        <w:rFonts w:ascii="Century Gothic" w:hAnsi="Century Gothic" w:cs="Brandon Grotesque Regular"/>
        <w:color w:val="000000"/>
        <w:sz w:val="16"/>
        <w:szCs w:val="16"/>
      </w:rPr>
      <w:t xml:space="preserve"> | Schüle öffnen und vernetzen | </w:t>
    </w:r>
    <w:r>
      <w:rPr>
        <w:rFonts w:ascii="Century Gothic" w:hAnsi="Century Gothic" w:cs="Brandon Grotesque Bold"/>
        <w:b/>
        <w:bCs/>
        <w:color w:val="000000"/>
        <w:sz w:val="16"/>
        <w:szCs w:val="16"/>
      </w:rPr>
      <w:t>Praxismaterial</w:t>
    </w:r>
    <w:r w:rsidRPr="00C703F6">
      <w:rPr>
        <w:rFonts w:ascii="Century Gothic" w:hAnsi="Century Gothic" w:cs="Brandon Grotesque Medium"/>
        <w:color w:val="E5007D"/>
        <w:sz w:val="16"/>
        <w:szCs w:val="16"/>
      </w:rPr>
      <w:t xml:space="preserve"> </w:t>
    </w:r>
    <w:r w:rsidRPr="00C703F6">
      <w:rPr>
        <w:rFonts w:ascii="Century Gothic" w:hAnsi="Century Gothic" w:cs="Brandon Grotesque Medium"/>
        <w:color w:val="000000"/>
        <w:sz w:val="16"/>
        <w:szCs w:val="16"/>
      </w:rPr>
      <w:t xml:space="preserve">| </w:t>
    </w:r>
    <w:r>
      <w:rPr>
        <w:rFonts w:ascii="Century Gothic" w:hAnsi="Century Gothic"/>
        <w:b/>
        <w:bCs/>
        <w:color w:val="8BB551"/>
        <w:sz w:val="16"/>
        <w:szCs w:val="16"/>
      </w:rPr>
      <w:t>Erklärung</w:t>
    </w:r>
  </w:p>
  <w:p w:rsidR="008648FC" w:rsidRDefault="00B17FB1">
    <w:pPr>
      <w:spacing w:after="0" w:line="288" w:lineRule="auto"/>
      <w:jc w:val="right"/>
      <w:rPr>
        <w:rFonts w:ascii="Century Gothic" w:hAnsi="Century Gothic" w:cs="Brandon Grotesque Medium"/>
        <w:color w:val="4867B5"/>
        <w:sz w:val="16"/>
        <w:szCs w:val="16"/>
        <w:lang w:val="de-CH"/>
      </w:rPr>
    </w:pPr>
    <w:r>
      <w:rPr>
        <w:rFonts w:ascii="Century Gothic" w:hAnsi="Century Gothic" w:cs="Brandon Grotesque Medium"/>
        <w:noProof/>
        <w:color w:val="4867B5"/>
        <w:sz w:val="16"/>
        <w:szCs w:val="16"/>
        <w:lang w:eastAsia="de-DE"/>
      </w:rPr>
      <w:drawing>
        <wp:inline distT="0" distB="0" distL="0" distR="0" wp14:anchorId="5468BEC0" wp14:editId="516AACDB">
          <wp:extent cx="6304168" cy="64770"/>
          <wp:effectExtent l="0" t="0" r="0" b="0"/>
          <wp:docPr id="33" name="Pictur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>
                    <a:picLocks noChangeAspect="1"/>
                  </pic:cNvPicPr>
                </pic:nvPicPr>
                <pic:blipFill>
                  <a:blip r:embed="rId1"/>
                  <a:stretch/>
                </pic:blipFill>
                <pic:spPr bwMode="auto">
                  <a:xfrm flipV="1">
                    <a:off x="0" y="0"/>
                    <a:ext cx="114747908" cy="11789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648FC" w:rsidRDefault="006A13D0">
    <w:pPr>
      <w:pStyle w:val="Kopfzeile"/>
      <w:pBdr>
        <w:top w:val="none" w:sz="4" w:space="1" w:color="000000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48FC" w:rsidRPr="00C703F6" w:rsidRDefault="00B17FB1">
    <w:pPr>
      <w:spacing w:after="0" w:line="288" w:lineRule="auto"/>
      <w:jc w:val="right"/>
      <w:rPr>
        <w:rFonts w:ascii="Century Gothic" w:hAnsi="Century Gothic"/>
        <w:b/>
        <w:bCs/>
        <w:color w:val="35AE74"/>
        <w:sz w:val="16"/>
        <w:szCs w:val="16"/>
      </w:rPr>
    </w:pPr>
    <w:proofErr w:type="spellStart"/>
    <w:r w:rsidRPr="00C703F6">
      <w:rPr>
        <w:rFonts w:ascii="Century Gothic" w:hAnsi="Century Gothic" w:cs="Brandon Grotesque Regular"/>
        <w:color w:val="000000"/>
        <w:sz w:val="16"/>
        <w:szCs w:val="16"/>
      </w:rPr>
      <w:t>mateneen</w:t>
    </w:r>
    <w:proofErr w:type="spellEnd"/>
    <w:r w:rsidRPr="00C703F6">
      <w:rPr>
        <w:rFonts w:ascii="Century Gothic" w:hAnsi="Century Gothic" w:cs="Brandon Grotesque Regular"/>
        <w:color w:val="000000"/>
        <w:sz w:val="16"/>
        <w:szCs w:val="16"/>
      </w:rPr>
      <w:t xml:space="preserve"> | </w:t>
    </w:r>
    <w:r w:rsidR="00C703F6" w:rsidRPr="00C703F6">
      <w:rPr>
        <w:rFonts w:ascii="Century Gothic" w:hAnsi="Century Gothic" w:cs="Brandon Grotesque Regular"/>
        <w:color w:val="000000"/>
        <w:sz w:val="16"/>
        <w:szCs w:val="16"/>
      </w:rPr>
      <w:t>Schüle öffnen und vernetzen</w:t>
    </w:r>
    <w:r w:rsidRPr="00C703F6">
      <w:rPr>
        <w:rFonts w:ascii="Century Gothic" w:hAnsi="Century Gothic" w:cs="Brandon Grotesque Regular"/>
        <w:color w:val="000000"/>
        <w:sz w:val="16"/>
        <w:szCs w:val="16"/>
      </w:rPr>
      <w:t xml:space="preserve"> | </w:t>
    </w:r>
    <w:r w:rsidR="00C703F6">
      <w:rPr>
        <w:rFonts w:ascii="Century Gothic" w:hAnsi="Century Gothic" w:cs="Brandon Grotesque Bold"/>
        <w:b/>
        <w:bCs/>
        <w:color w:val="000000"/>
        <w:sz w:val="16"/>
        <w:szCs w:val="16"/>
      </w:rPr>
      <w:t>Praxismaterial</w:t>
    </w:r>
    <w:r w:rsidRPr="00C703F6">
      <w:rPr>
        <w:rFonts w:ascii="Century Gothic" w:hAnsi="Century Gothic" w:cs="Brandon Grotesque Medium"/>
        <w:color w:val="E5007D"/>
        <w:sz w:val="16"/>
        <w:szCs w:val="16"/>
      </w:rPr>
      <w:t xml:space="preserve"> </w:t>
    </w:r>
    <w:r w:rsidRPr="00C703F6">
      <w:rPr>
        <w:rFonts w:ascii="Century Gothic" w:hAnsi="Century Gothic" w:cs="Brandon Grotesque Medium"/>
        <w:color w:val="000000"/>
        <w:sz w:val="16"/>
        <w:szCs w:val="16"/>
      </w:rPr>
      <w:t xml:space="preserve">| </w:t>
    </w:r>
    <w:r w:rsidR="00C703F6">
      <w:rPr>
        <w:rFonts w:ascii="Century Gothic" w:hAnsi="Century Gothic"/>
        <w:b/>
        <w:bCs/>
        <w:color w:val="8BB551"/>
        <w:sz w:val="16"/>
        <w:szCs w:val="16"/>
      </w:rPr>
      <w:t>Erklärung</w:t>
    </w:r>
  </w:p>
  <w:p w:rsidR="008648FC" w:rsidRDefault="00B17FB1">
    <w:pPr>
      <w:spacing w:after="0" w:line="288" w:lineRule="auto"/>
      <w:jc w:val="right"/>
      <w:rPr>
        <w:rFonts w:ascii="Century Gothic" w:hAnsi="Century Gothic" w:cs="Brandon Grotesque Medium"/>
        <w:color w:val="4867B5"/>
        <w:sz w:val="16"/>
        <w:szCs w:val="16"/>
        <w:lang w:val="de-CH"/>
      </w:rPr>
    </w:pPr>
    <w:r>
      <w:rPr>
        <w:rFonts w:ascii="Century Gothic" w:hAnsi="Century Gothic" w:cs="Brandon Grotesque Medium"/>
        <w:noProof/>
        <w:color w:val="4867B5"/>
        <w:sz w:val="16"/>
        <w:szCs w:val="16"/>
        <w:lang w:eastAsia="de-DE"/>
      </w:rPr>
      <w:drawing>
        <wp:inline distT="0" distB="0" distL="0" distR="0" wp14:anchorId="61137FB8" wp14:editId="4417B2F9">
          <wp:extent cx="6304168" cy="64770"/>
          <wp:effectExtent l="0" t="0" r="0" b="0"/>
          <wp:docPr id="35" name="Pictur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>
                    <a:picLocks noChangeAspect="1"/>
                  </pic:cNvPicPr>
                </pic:nvPicPr>
                <pic:blipFill>
                  <a:blip r:embed="rId1"/>
                  <a:stretch/>
                </pic:blipFill>
                <pic:spPr bwMode="auto">
                  <a:xfrm flipV="1">
                    <a:off x="0" y="0"/>
                    <a:ext cx="114747908" cy="11789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185190"/>
    <w:multiLevelType w:val="hybridMultilevel"/>
    <w:tmpl w:val="756E666A"/>
    <w:lvl w:ilvl="0" w:tplc="67BE4E52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1E0E778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0B67F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F4EE9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A90974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D6AE66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38880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66ACF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EE0D0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3F6"/>
    <w:rsid w:val="0003189F"/>
    <w:rsid w:val="0038438C"/>
    <w:rsid w:val="004B556D"/>
    <w:rsid w:val="006A13D0"/>
    <w:rsid w:val="00912010"/>
    <w:rsid w:val="00B17FB1"/>
    <w:rsid w:val="00C703F6"/>
    <w:rsid w:val="00E66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b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9A02C"/>
  <w15:chartTrackingRefBased/>
  <w15:docId w15:val="{6E0971B2-BDB7-4002-B97A-0E0A745B3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b-L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sid w:val="00C703F6"/>
    <w:rPr>
      <w:rFonts w:ascii="Calibri" w:eastAsia="Calibri" w:hAnsi="Calibri" w:cs="Calibri"/>
      <w:lang w:val="de-DE"/>
    </w:rPr>
  </w:style>
  <w:style w:type="paragraph" w:styleId="berschrift1">
    <w:name w:val="heading 1"/>
    <w:basedOn w:val="Standard"/>
    <w:next w:val="Standard"/>
    <w:link w:val="berschrift1Zchn"/>
    <w:uiPriority w:val="9"/>
    <w:rsid w:val="00C703F6"/>
    <w:pPr>
      <w:keepNext/>
      <w:keepLines/>
      <w:spacing w:before="240" w:after="0"/>
      <w:outlineLvl w:val="0"/>
    </w:pPr>
    <w:rPr>
      <w:rFonts w:ascii="Calibri Light" w:eastAsia="Calibri Light" w:hAnsi="Calibri Light" w:cs="Calibri Light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Heading1Char">
    <w:name w:val="Heading 1 Char"/>
    <w:basedOn w:val="Absatz-Standardschriftart"/>
    <w:uiPriority w:val="9"/>
    <w:rsid w:val="00C703F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de-DE"/>
    </w:rPr>
  </w:style>
  <w:style w:type="paragraph" w:styleId="Listenabsatz">
    <w:name w:val="List Paragraph"/>
    <w:basedOn w:val="Standard"/>
    <w:uiPriority w:val="34"/>
    <w:qFormat/>
    <w:rsid w:val="00C703F6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C703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Absatz-Standardschriftart"/>
    <w:uiPriority w:val="99"/>
    <w:semiHidden/>
    <w:rsid w:val="00C703F6"/>
    <w:rPr>
      <w:rFonts w:ascii="Calibri" w:eastAsia="Calibri" w:hAnsi="Calibri" w:cs="Calibri"/>
      <w:lang w:val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C703F6"/>
    <w:rPr>
      <w:rFonts w:ascii="Calibri" w:eastAsia="Calibri" w:hAnsi="Calibri" w:cs="Calibri"/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C703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Absatz-Standardschriftart"/>
    <w:uiPriority w:val="99"/>
    <w:semiHidden/>
    <w:rsid w:val="00C703F6"/>
    <w:rPr>
      <w:rFonts w:ascii="Calibri" w:eastAsia="Calibri" w:hAnsi="Calibri" w:cs="Calibri"/>
      <w:lang w:val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C703F6"/>
    <w:rPr>
      <w:rFonts w:ascii="Calibri" w:eastAsia="Calibri" w:hAnsi="Calibri" w:cs="Calibri"/>
      <w:lang w:val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703F6"/>
    <w:rPr>
      <w:rFonts w:ascii="Calibri Light" w:eastAsia="Calibri Light" w:hAnsi="Calibri Light" w:cs="Calibri Light"/>
      <w:color w:val="2F5496" w:themeColor="accent1" w:themeShade="BF"/>
      <w:sz w:val="32"/>
      <w:szCs w:val="32"/>
      <w:lang w:val="de-DE"/>
    </w:rPr>
  </w:style>
  <w:style w:type="paragraph" w:styleId="KeinLeerraum">
    <w:name w:val="No Spacing"/>
    <w:uiPriority w:val="1"/>
    <w:qFormat/>
    <w:rsid w:val="00C703F6"/>
    <w:pPr>
      <w:spacing w:after="0" w:line="240" w:lineRule="auto"/>
    </w:pPr>
    <w:rPr>
      <w:rFonts w:ascii="Calibri" w:eastAsia="Calibri" w:hAnsi="Calibri" w:cs="Calibri"/>
      <w:lang w:val="de-DE"/>
    </w:rPr>
  </w:style>
  <w:style w:type="character" w:styleId="Seitenzahl">
    <w:name w:val="page number"/>
    <w:basedOn w:val="Absatz-Standardschriftart"/>
    <w:uiPriority w:val="99"/>
    <w:semiHidden/>
    <w:unhideWhenUsed/>
    <w:rsid w:val="00C703F6"/>
  </w:style>
  <w:style w:type="character" w:styleId="Funotenzeichen">
    <w:name w:val="footnote reference"/>
    <w:basedOn w:val="Absatz-Standardschriftart"/>
    <w:uiPriority w:val="99"/>
    <w:semiHidden/>
    <w:unhideWhenUsed/>
    <w:rsid w:val="00C703F6"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C703F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Absatz-Standardschriftart"/>
    <w:uiPriority w:val="99"/>
    <w:semiHidden/>
    <w:rsid w:val="00C703F6"/>
    <w:rPr>
      <w:rFonts w:ascii="Calibri" w:eastAsia="Calibri" w:hAnsi="Calibri" w:cs="Calibri"/>
      <w:sz w:val="20"/>
      <w:szCs w:val="20"/>
      <w:lang w:val="de-DE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C703F6"/>
    <w:rPr>
      <w:rFonts w:ascii="Calibri" w:eastAsia="Calibri" w:hAnsi="Calibri" w:cs="Calibri"/>
      <w:sz w:val="20"/>
      <w:szCs w:val="20"/>
      <w:lang w:val="de-DE"/>
    </w:rPr>
  </w:style>
  <w:style w:type="paragraph" w:customStyle="1" w:styleId="ZPBTitelFlietext">
    <w:name w:val="ZPB Titel Fließtext"/>
    <w:basedOn w:val="Standard"/>
    <w:qFormat/>
    <w:rsid w:val="00C703F6"/>
    <w:pPr>
      <w:spacing w:after="0" w:line="276" w:lineRule="auto"/>
    </w:pPr>
    <w:rPr>
      <w:rFonts w:ascii="Century Gothic" w:hAnsi="Century Gothic"/>
      <w:b/>
      <w:iCs/>
      <w:color w:val="8BB551"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1617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CGIE</Company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Michèle SCHILT</dc:creator>
  <cp:keywords/>
  <dc:description/>
  <cp:lastModifiedBy>Dittgen, Michell</cp:lastModifiedBy>
  <cp:revision>3</cp:revision>
  <dcterms:created xsi:type="dcterms:W3CDTF">2022-03-01T09:46:00Z</dcterms:created>
  <dcterms:modified xsi:type="dcterms:W3CDTF">2022-03-03T12:25:00Z</dcterms:modified>
</cp:coreProperties>
</file>